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2CBC" w14:textId="77777777" w:rsidR="004E599E" w:rsidRPr="00614ABA" w:rsidRDefault="004E599E">
      <w:pPr>
        <w:tabs>
          <w:tab w:val="left" w:pos="3600"/>
        </w:tabs>
        <w:rPr>
          <w:rFonts w:ascii="Arial" w:hAnsi="Arial" w:cs="Arial"/>
          <w:b/>
          <w:sz w:val="18"/>
          <w:szCs w:val="18"/>
        </w:rPr>
      </w:pPr>
      <w:r w:rsidRPr="00614ABA">
        <w:rPr>
          <w:rFonts w:ascii="Arial" w:hAnsi="Arial" w:cs="Arial"/>
          <w:b/>
          <w:sz w:val="18"/>
          <w:szCs w:val="18"/>
        </w:rPr>
        <w:t>STATE OF SOUTH CAROLINA</w:t>
      </w:r>
      <w:r w:rsidRPr="00614ABA">
        <w:rPr>
          <w:rFonts w:ascii="Arial" w:hAnsi="Arial" w:cs="Arial"/>
          <w:b/>
          <w:sz w:val="18"/>
          <w:szCs w:val="18"/>
        </w:rPr>
        <w:tab/>
        <w:t>)</w:t>
      </w:r>
      <w:r w:rsidRPr="00614ABA">
        <w:rPr>
          <w:rFonts w:ascii="Arial" w:hAnsi="Arial" w:cs="Arial"/>
          <w:b/>
          <w:sz w:val="18"/>
          <w:szCs w:val="18"/>
        </w:rPr>
        <w:tab/>
      </w:r>
      <w:r w:rsidRPr="00614ABA">
        <w:rPr>
          <w:rFonts w:ascii="Arial" w:hAnsi="Arial" w:cs="Arial"/>
          <w:b/>
          <w:sz w:val="18"/>
          <w:szCs w:val="18"/>
        </w:rPr>
        <w:tab/>
        <w:t>RESTRICTED ACCOUNT AGREEMENT</w:t>
      </w:r>
    </w:p>
    <w:p w14:paraId="598AF34D" w14:textId="77777777" w:rsidR="004E599E" w:rsidRPr="00614ABA" w:rsidRDefault="004E599E">
      <w:pPr>
        <w:tabs>
          <w:tab w:val="left" w:pos="3600"/>
        </w:tabs>
        <w:rPr>
          <w:rFonts w:ascii="Arial" w:hAnsi="Arial" w:cs="Arial"/>
          <w:b/>
          <w:sz w:val="18"/>
          <w:szCs w:val="18"/>
        </w:rPr>
      </w:pPr>
      <w:r w:rsidRPr="00614ABA">
        <w:rPr>
          <w:rFonts w:ascii="Arial" w:hAnsi="Arial" w:cs="Arial"/>
          <w:b/>
          <w:sz w:val="18"/>
          <w:szCs w:val="18"/>
        </w:rPr>
        <w:tab/>
        <w:t>)</w:t>
      </w:r>
    </w:p>
    <w:p w14:paraId="42A4A3FE" w14:textId="77CD23C6" w:rsidR="004E599E" w:rsidRPr="00614ABA" w:rsidRDefault="004E599E">
      <w:pPr>
        <w:tabs>
          <w:tab w:val="left" w:pos="3600"/>
        </w:tabs>
        <w:rPr>
          <w:rFonts w:ascii="Arial" w:hAnsi="Arial" w:cs="Arial"/>
          <w:b/>
          <w:sz w:val="18"/>
          <w:szCs w:val="18"/>
        </w:rPr>
      </w:pPr>
      <w:r w:rsidRPr="00614ABA">
        <w:rPr>
          <w:rFonts w:ascii="Arial" w:hAnsi="Arial" w:cs="Arial"/>
          <w:b/>
          <w:sz w:val="18"/>
          <w:szCs w:val="18"/>
        </w:rPr>
        <w:t xml:space="preserve">COUNTY OF </w:t>
      </w:r>
      <w:r>
        <w:rPr>
          <w:rFonts w:ascii="Arial" w:hAnsi="Arial" w:cs="Arial"/>
          <w:b/>
          <w:sz w:val="18"/>
          <w:szCs w:val="18"/>
        </w:rPr>
        <w:t>CHESTER</w:t>
      </w:r>
      <w:r w:rsidRPr="00614ABA">
        <w:rPr>
          <w:rFonts w:ascii="Arial" w:hAnsi="Arial" w:cs="Arial"/>
          <w:b/>
          <w:sz w:val="18"/>
          <w:szCs w:val="18"/>
        </w:rPr>
        <w:tab/>
        <w:t>)</w:t>
      </w:r>
      <w:r w:rsidRPr="00614ABA">
        <w:rPr>
          <w:rFonts w:ascii="Arial" w:hAnsi="Arial" w:cs="Arial"/>
          <w:b/>
          <w:sz w:val="18"/>
          <w:szCs w:val="18"/>
        </w:rPr>
        <w:tab/>
      </w:r>
      <w:r w:rsidRPr="00614ABA">
        <w:rPr>
          <w:rFonts w:ascii="Arial" w:hAnsi="Arial" w:cs="Arial"/>
          <w:b/>
          <w:sz w:val="18"/>
          <w:szCs w:val="18"/>
        </w:rPr>
        <w:tab/>
        <w:t xml:space="preserve">CASE NUMBER: </w:t>
      </w:r>
      <w:r>
        <w:rPr>
          <w:rFonts w:ascii="Arial" w:hAnsi="Arial" w:cs="Arial"/>
          <w:b/>
          <w:noProof/>
          <w:sz w:val="18"/>
          <w:szCs w:val="18"/>
        </w:rPr>
        <w:t xml:space="preserve"> </w:t>
      </w:r>
      <w:r w:rsidR="006F6549">
        <w:rPr>
          <w:rFonts w:ascii="Arial" w:hAnsi="Arial" w:cs="Arial"/>
          <w:color w:val="000000"/>
          <w:sz w:val="18"/>
          <w:szCs w:val="18"/>
        </w:rPr>
        <w:t>__________________</w:t>
      </w:r>
    </w:p>
    <w:p w14:paraId="41342B01" w14:textId="77777777" w:rsidR="004E599E" w:rsidRPr="00614ABA" w:rsidRDefault="004E599E">
      <w:pPr>
        <w:rPr>
          <w:rFonts w:ascii="Arial" w:hAnsi="Arial" w:cs="Arial"/>
          <w:b/>
          <w:sz w:val="18"/>
          <w:szCs w:val="18"/>
        </w:rPr>
      </w:pPr>
    </w:p>
    <w:p w14:paraId="09629624" w14:textId="22AC869A" w:rsidR="004E599E" w:rsidRPr="00614ABA" w:rsidRDefault="004E599E">
      <w:pPr>
        <w:rPr>
          <w:rFonts w:ascii="Arial" w:hAnsi="Arial" w:cs="Arial"/>
          <w:sz w:val="18"/>
          <w:szCs w:val="18"/>
        </w:rPr>
      </w:pPr>
      <w:r w:rsidRPr="00614ABA">
        <w:rPr>
          <w:rFonts w:ascii="Arial" w:hAnsi="Arial" w:cs="Arial"/>
          <w:b/>
          <w:sz w:val="18"/>
          <w:szCs w:val="18"/>
        </w:rPr>
        <w:t>IN THE MATTER OF</w:t>
      </w:r>
      <w:r>
        <w:rPr>
          <w:rFonts w:ascii="Arial" w:hAnsi="Arial" w:cs="Arial"/>
          <w:b/>
          <w:sz w:val="18"/>
          <w:szCs w:val="18"/>
        </w:rPr>
        <w:t xml:space="preserve"> </w:t>
      </w:r>
      <w:r w:rsidR="006F6549">
        <w:rPr>
          <w:rFonts w:ascii="Arial" w:hAnsi="Arial" w:cs="Arial"/>
          <w:color w:val="000000"/>
          <w:sz w:val="18"/>
          <w:szCs w:val="18"/>
        </w:rPr>
        <w:t>__________________</w:t>
      </w:r>
    </w:p>
    <w:p w14:paraId="26268F36" w14:textId="77777777" w:rsidR="004E599E" w:rsidRPr="00F97721" w:rsidRDefault="004E599E">
      <w:pPr>
        <w:rPr>
          <w:rFonts w:ascii="Arial" w:hAnsi="Arial" w:cs="Arial"/>
          <w:sz w:val="22"/>
          <w:szCs w:val="22"/>
        </w:rPr>
      </w:pPr>
    </w:p>
    <w:p w14:paraId="3050E3EF" w14:textId="3271280F" w:rsidR="004E599E" w:rsidRPr="007F2C65" w:rsidRDefault="004E599E" w:rsidP="000773BE">
      <w:pPr>
        <w:jc w:val="both"/>
        <w:rPr>
          <w:rFonts w:ascii="Arial" w:hAnsi="Arial" w:cs="Arial"/>
          <w:sz w:val="17"/>
          <w:szCs w:val="17"/>
        </w:rPr>
      </w:pPr>
      <w:r w:rsidRPr="00F97721">
        <w:rPr>
          <w:rFonts w:ascii="Arial" w:hAnsi="Arial" w:cs="Arial"/>
          <w:sz w:val="22"/>
          <w:szCs w:val="22"/>
        </w:rPr>
        <w:tab/>
      </w:r>
      <w:r w:rsidRPr="007F2C65">
        <w:rPr>
          <w:rFonts w:ascii="Arial" w:hAnsi="Arial" w:cs="Arial"/>
          <w:sz w:val="17"/>
          <w:szCs w:val="17"/>
        </w:rPr>
        <w:t>WHEREAS,</w:t>
      </w:r>
      <w:r w:rsidR="006C1C87">
        <w:rPr>
          <w:rFonts w:ascii="Arial" w:hAnsi="Arial" w:cs="Arial"/>
          <w:sz w:val="17"/>
          <w:szCs w:val="17"/>
        </w:rPr>
        <w:t>__________________</w:t>
      </w:r>
      <w:r>
        <w:rPr>
          <w:rFonts w:ascii="Arial" w:hAnsi="Arial" w:cs="Arial"/>
          <w:sz w:val="17"/>
          <w:szCs w:val="17"/>
        </w:rPr>
        <w:t xml:space="preserve"> </w:t>
      </w:r>
      <w:r w:rsidRPr="007F2C65">
        <w:rPr>
          <w:rFonts w:ascii="Arial" w:hAnsi="Arial" w:cs="Arial"/>
          <w:sz w:val="17"/>
          <w:szCs w:val="17"/>
        </w:rPr>
        <w:t xml:space="preserve">has Petitioned to be appointed as Conservator for </w:t>
      </w:r>
      <w:r w:rsidR="006F6549">
        <w:rPr>
          <w:rFonts w:ascii="Arial" w:hAnsi="Arial" w:cs="Arial"/>
          <w:color w:val="000000"/>
          <w:sz w:val="18"/>
          <w:szCs w:val="18"/>
        </w:rPr>
        <w:t>_______________________</w:t>
      </w:r>
      <w:r w:rsidR="00A8415B">
        <w:rPr>
          <w:rFonts w:ascii="Arial" w:hAnsi="Arial" w:cs="Arial"/>
          <w:color w:val="000000"/>
          <w:sz w:val="18"/>
          <w:szCs w:val="18"/>
        </w:rPr>
        <w:t xml:space="preserve"> </w:t>
      </w:r>
      <w:r w:rsidRPr="007F2C65">
        <w:rPr>
          <w:rFonts w:ascii="Arial" w:hAnsi="Arial" w:cs="Arial"/>
          <w:sz w:val="17"/>
          <w:szCs w:val="17"/>
        </w:rPr>
        <w:t xml:space="preserve">and will be appointed by Court Order by the </w:t>
      </w:r>
      <w:r>
        <w:rPr>
          <w:rFonts w:ascii="Arial" w:hAnsi="Arial" w:cs="Arial"/>
          <w:sz w:val="17"/>
          <w:szCs w:val="17"/>
        </w:rPr>
        <w:t>CHESTER</w:t>
      </w:r>
      <w:r w:rsidRPr="007F2C65">
        <w:rPr>
          <w:rFonts w:ascii="Arial" w:hAnsi="Arial" w:cs="Arial"/>
          <w:sz w:val="17"/>
          <w:szCs w:val="17"/>
        </w:rPr>
        <w:t xml:space="preserve"> County Probate Court; and</w:t>
      </w:r>
    </w:p>
    <w:p w14:paraId="2A450F15" w14:textId="77777777" w:rsidR="004E599E" w:rsidRPr="007F2C65" w:rsidRDefault="004E599E" w:rsidP="000773BE">
      <w:pPr>
        <w:jc w:val="both"/>
        <w:rPr>
          <w:rFonts w:ascii="Arial" w:hAnsi="Arial" w:cs="Arial"/>
          <w:sz w:val="17"/>
          <w:szCs w:val="17"/>
        </w:rPr>
      </w:pPr>
    </w:p>
    <w:p w14:paraId="36606881" w14:textId="77777777" w:rsidR="004E599E" w:rsidRPr="007F2C65" w:rsidRDefault="004E599E" w:rsidP="000773BE">
      <w:pPr>
        <w:jc w:val="both"/>
        <w:rPr>
          <w:rFonts w:ascii="Arial" w:hAnsi="Arial" w:cs="Arial"/>
          <w:sz w:val="17"/>
          <w:szCs w:val="17"/>
        </w:rPr>
      </w:pPr>
      <w:r w:rsidRPr="007F2C65">
        <w:rPr>
          <w:rFonts w:ascii="Arial" w:hAnsi="Arial" w:cs="Arial"/>
          <w:sz w:val="17"/>
          <w:szCs w:val="17"/>
        </w:rPr>
        <w:t>WHEREAS, in order to avoid the necessity of posting a bond, the Conservator has agreed to deposit the assets of the Conservatorship with a domestic financial institution/broker/dealer in a manner that prevents their unauthorized disposition, pursuant to South Carolina Code Section 62-5-411;</w:t>
      </w:r>
    </w:p>
    <w:p w14:paraId="2B95E878" w14:textId="77777777" w:rsidR="004E599E" w:rsidRPr="007F2C65" w:rsidRDefault="004E599E" w:rsidP="000773BE">
      <w:pPr>
        <w:jc w:val="both"/>
        <w:rPr>
          <w:rFonts w:ascii="Arial" w:hAnsi="Arial" w:cs="Arial"/>
          <w:sz w:val="17"/>
          <w:szCs w:val="17"/>
        </w:rPr>
      </w:pPr>
    </w:p>
    <w:p w14:paraId="310401A3" w14:textId="77777777" w:rsidR="004E599E" w:rsidRPr="007F2C65" w:rsidRDefault="004E599E" w:rsidP="000773BE">
      <w:pPr>
        <w:jc w:val="both"/>
        <w:rPr>
          <w:rFonts w:ascii="Arial" w:hAnsi="Arial" w:cs="Arial"/>
          <w:sz w:val="17"/>
          <w:szCs w:val="17"/>
        </w:rPr>
      </w:pPr>
      <w:r w:rsidRPr="007F2C65">
        <w:rPr>
          <w:rFonts w:ascii="Arial" w:hAnsi="Arial" w:cs="Arial"/>
          <w:sz w:val="17"/>
          <w:szCs w:val="17"/>
        </w:rPr>
        <w:tab/>
        <w:t>NOW, THEREFORE, THE PARTIES HERETO (BEING THE PROPOSED CONSERVATOR, THE FINANCIAL INSTITUTION/BROKER/DEALER AND THE COURT) AGREE AS FOLLOWS:</w:t>
      </w:r>
    </w:p>
    <w:p w14:paraId="01BF8CFB" w14:textId="77777777" w:rsidR="004E599E" w:rsidRPr="007F2C65" w:rsidRDefault="004E599E" w:rsidP="000773BE">
      <w:pPr>
        <w:ind w:left="720"/>
        <w:jc w:val="both"/>
        <w:rPr>
          <w:rFonts w:ascii="Arial" w:hAnsi="Arial" w:cs="Arial"/>
          <w:sz w:val="17"/>
          <w:szCs w:val="17"/>
        </w:rPr>
      </w:pPr>
    </w:p>
    <w:p w14:paraId="2C902697" w14:textId="77777777" w:rsidR="004E599E" w:rsidRPr="007F2C65" w:rsidRDefault="004E599E" w:rsidP="000773BE">
      <w:pPr>
        <w:ind w:left="720" w:hanging="720"/>
        <w:jc w:val="both"/>
        <w:rPr>
          <w:rFonts w:ascii="Arial" w:hAnsi="Arial" w:cs="Arial"/>
          <w:sz w:val="17"/>
          <w:szCs w:val="17"/>
        </w:rPr>
      </w:pPr>
      <w:r w:rsidRPr="007F2C65">
        <w:rPr>
          <w:rFonts w:ascii="Arial" w:hAnsi="Arial" w:cs="Arial"/>
          <w:sz w:val="17"/>
          <w:szCs w:val="17"/>
        </w:rPr>
        <w:t>1.</w:t>
      </w:r>
      <w:r w:rsidRPr="007F2C65">
        <w:rPr>
          <w:rFonts w:ascii="Arial" w:hAnsi="Arial" w:cs="Arial"/>
          <w:sz w:val="17"/>
          <w:szCs w:val="17"/>
        </w:rPr>
        <w:tab/>
        <w:t xml:space="preserve">________________________________ (FINANCIAL INSTITUTION/BROKER/DEALER) agrees to establish a restricted account(s) in the name of </w:t>
      </w:r>
      <w:r>
        <w:rPr>
          <w:rFonts w:ascii="Arial" w:hAnsi="Arial" w:cs="Arial"/>
          <w:noProof/>
          <w:sz w:val="17"/>
          <w:szCs w:val="17"/>
          <w:u w:val="single"/>
        </w:rPr>
        <w:t xml:space="preserve">     </w:t>
      </w:r>
      <w:r w:rsidRPr="007F2C65">
        <w:rPr>
          <w:rFonts w:ascii="Arial" w:hAnsi="Arial" w:cs="Arial"/>
          <w:sz w:val="17"/>
          <w:szCs w:val="17"/>
        </w:rPr>
        <w:t xml:space="preserve"> as Conservator for </w:t>
      </w:r>
      <w:r>
        <w:rPr>
          <w:rFonts w:ascii="Arial" w:hAnsi="Arial" w:cs="Arial"/>
          <w:noProof/>
          <w:sz w:val="17"/>
          <w:szCs w:val="17"/>
          <w:u w:val="single"/>
        </w:rPr>
        <w:t xml:space="preserve">   </w:t>
      </w:r>
      <w:proofErr w:type="gramStart"/>
      <w:r>
        <w:rPr>
          <w:rFonts w:ascii="Arial" w:hAnsi="Arial" w:cs="Arial"/>
          <w:noProof/>
          <w:sz w:val="17"/>
          <w:szCs w:val="17"/>
          <w:u w:val="single"/>
        </w:rPr>
        <w:t xml:space="preserve">  </w:t>
      </w:r>
      <w:r w:rsidRPr="007F2C65">
        <w:rPr>
          <w:rFonts w:ascii="Arial" w:hAnsi="Arial" w:cs="Arial"/>
          <w:sz w:val="17"/>
          <w:szCs w:val="17"/>
        </w:rPr>
        <w:t>.</w:t>
      </w:r>
      <w:proofErr w:type="gramEnd"/>
    </w:p>
    <w:p w14:paraId="31254B8C" w14:textId="77777777" w:rsidR="004E599E" w:rsidRPr="007F2C65" w:rsidRDefault="004E599E" w:rsidP="000773BE">
      <w:pPr>
        <w:jc w:val="both"/>
        <w:rPr>
          <w:rFonts w:ascii="Arial" w:hAnsi="Arial" w:cs="Arial"/>
          <w:sz w:val="17"/>
          <w:szCs w:val="17"/>
        </w:rPr>
      </w:pPr>
    </w:p>
    <w:p w14:paraId="7ECFF86C" w14:textId="77777777" w:rsidR="004E599E" w:rsidRPr="008A6507" w:rsidRDefault="004E599E" w:rsidP="000773BE">
      <w:pPr>
        <w:numPr>
          <w:ilvl w:val="0"/>
          <w:numId w:val="2"/>
        </w:numPr>
        <w:ind w:hanging="720"/>
        <w:jc w:val="both"/>
        <w:rPr>
          <w:rFonts w:ascii="Arial" w:hAnsi="Arial" w:cs="Arial"/>
          <w:b/>
          <w:sz w:val="17"/>
          <w:szCs w:val="17"/>
        </w:rPr>
      </w:pPr>
      <w:r w:rsidRPr="007F2C65">
        <w:rPr>
          <w:rFonts w:ascii="Arial" w:hAnsi="Arial" w:cs="Arial"/>
          <w:sz w:val="17"/>
          <w:szCs w:val="17"/>
        </w:rPr>
        <w:t xml:space="preserve">______________________________ (FINANCIAL INSTITUTION/BROKER/DEALER) and </w:t>
      </w:r>
      <w:r>
        <w:rPr>
          <w:rFonts w:ascii="Arial" w:hAnsi="Arial" w:cs="Arial"/>
          <w:noProof/>
          <w:sz w:val="17"/>
          <w:szCs w:val="17"/>
          <w:u w:val="single"/>
        </w:rPr>
        <w:t xml:space="preserve">     </w:t>
      </w:r>
      <w:r w:rsidRPr="007F2C65">
        <w:rPr>
          <w:rFonts w:ascii="Arial" w:hAnsi="Arial" w:cs="Arial"/>
          <w:sz w:val="17"/>
          <w:szCs w:val="17"/>
        </w:rPr>
        <w:t xml:space="preserve"> as Conservator, expressly agree that any withdrawal from the accounts shall be allowed only upon certified Order of the </w:t>
      </w:r>
      <w:r>
        <w:rPr>
          <w:rFonts w:ascii="Arial" w:hAnsi="Arial" w:cs="Arial"/>
          <w:sz w:val="17"/>
          <w:szCs w:val="17"/>
        </w:rPr>
        <w:t>CHESTER</w:t>
      </w:r>
      <w:r w:rsidRPr="007F2C65">
        <w:rPr>
          <w:rFonts w:ascii="Arial" w:hAnsi="Arial" w:cs="Arial"/>
          <w:sz w:val="17"/>
          <w:szCs w:val="17"/>
        </w:rPr>
        <w:t xml:space="preserve"> County Probate Court authorizing a specific withdrawal for a specific amount at a specific time.  </w:t>
      </w:r>
      <w:r w:rsidRPr="007F2C65">
        <w:rPr>
          <w:rFonts w:ascii="Arial" w:hAnsi="Arial" w:cs="Arial"/>
          <w:b/>
          <w:sz w:val="17"/>
          <w:szCs w:val="17"/>
        </w:rPr>
        <w:t xml:space="preserve">THIS MEANS THAT </w:t>
      </w:r>
      <w:r w:rsidRPr="007F2C65">
        <w:rPr>
          <w:rFonts w:ascii="Arial" w:hAnsi="Arial" w:cs="Arial"/>
          <w:b/>
          <w:sz w:val="17"/>
          <w:szCs w:val="17"/>
          <w:u w:val="single"/>
        </w:rPr>
        <w:t>NO CHECKS, DEBIT CARDS, OR CREDIT CARDS</w:t>
      </w:r>
      <w:r w:rsidRPr="007F2C65">
        <w:rPr>
          <w:rFonts w:ascii="Arial" w:hAnsi="Arial" w:cs="Arial"/>
          <w:b/>
          <w:sz w:val="17"/>
          <w:szCs w:val="17"/>
        </w:rPr>
        <w:t xml:space="preserve"> ARE TO BE ISSUED TO THE CONSERVATOR FOR THE ACCOUNT(S). THE CONSERVATOR IS NOT ALLOWED TO SET UP</w:t>
      </w:r>
      <w:r>
        <w:rPr>
          <w:rFonts w:ascii="Arial" w:hAnsi="Arial" w:cs="Arial"/>
          <w:b/>
          <w:sz w:val="17"/>
          <w:szCs w:val="17"/>
        </w:rPr>
        <w:t xml:space="preserve"> </w:t>
      </w:r>
      <w:r w:rsidRPr="007F2C65">
        <w:rPr>
          <w:rFonts w:ascii="Arial" w:hAnsi="Arial" w:cs="Arial"/>
          <w:b/>
          <w:sz w:val="17"/>
          <w:szCs w:val="17"/>
        </w:rPr>
        <w:t>BILL PAY ASSOCIATED WITH</w:t>
      </w:r>
      <w:r>
        <w:rPr>
          <w:rFonts w:ascii="Arial" w:hAnsi="Arial" w:cs="Arial"/>
          <w:b/>
          <w:sz w:val="17"/>
          <w:szCs w:val="17"/>
        </w:rPr>
        <w:t xml:space="preserve"> THE</w:t>
      </w:r>
      <w:r w:rsidRPr="007F2C65">
        <w:rPr>
          <w:rFonts w:ascii="Arial" w:hAnsi="Arial" w:cs="Arial"/>
          <w:b/>
          <w:sz w:val="17"/>
          <w:szCs w:val="17"/>
        </w:rPr>
        <w:t xml:space="preserve"> CONSERVATOR</w:t>
      </w:r>
      <w:r>
        <w:rPr>
          <w:rFonts w:ascii="Arial" w:hAnsi="Arial" w:cs="Arial"/>
          <w:b/>
          <w:sz w:val="17"/>
          <w:szCs w:val="17"/>
        </w:rPr>
        <w:t>SHIP</w:t>
      </w:r>
      <w:r w:rsidRPr="007F2C65">
        <w:rPr>
          <w:rFonts w:ascii="Arial" w:hAnsi="Arial" w:cs="Arial"/>
          <w:b/>
          <w:sz w:val="17"/>
          <w:szCs w:val="17"/>
        </w:rPr>
        <w:t xml:space="preserve"> ACCOUNT</w:t>
      </w:r>
      <w:r>
        <w:rPr>
          <w:rFonts w:ascii="Arial" w:hAnsi="Arial" w:cs="Arial"/>
          <w:b/>
          <w:sz w:val="17"/>
          <w:szCs w:val="17"/>
        </w:rPr>
        <w:t>(S), UNLESS SPECIFICALLY AUTHORIZED BY COURT ORDER</w:t>
      </w:r>
      <w:r w:rsidRPr="008A6507">
        <w:rPr>
          <w:rFonts w:ascii="Arial" w:hAnsi="Arial" w:cs="Arial"/>
          <w:b/>
          <w:sz w:val="17"/>
          <w:szCs w:val="17"/>
          <w:u w:val="single"/>
        </w:rPr>
        <w:t>.</w:t>
      </w:r>
      <w:r w:rsidRPr="008A6507">
        <w:rPr>
          <w:rFonts w:ascii="Arial" w:hAnsi="Arial" w:cs="Arial"/>
          <w:sz w:val="17"/>
          <w:szCs w:val="17"/>
          <w:u w:val="single"/>
        </w:rPr>
        <w:t xml:space="preserve">  </w:t>
      </w:r>
      <w:r w:rsidRPr="008A6507">
        <w:rPr>
          <w:rFonts w:ascii="Arial" w:hAnsi="Arial" w:cs="Arial"/>
          <w:b/>
          <w:sz w:val="17"/>
          <w:szCs w:val="17"/>
          <w:u w:val="single"/>
        </w:rPr>
        <w:t>NO ONLINE TRANSFERS OR ONLINE LINKING OF THE CONSERVATORSHIP ACCOUNT WITH ANOTHER ACCOUNT AT THAT FINANCIAL INSTITUTION IS ALLOWED</w:t>
      </w:r>
      <w:r w:rsidRPr="007F2C65">
        <w:rPr>
          <w:rFonts w:ascii="Arial" w:hAnsi="Arial" w:cs="Arial"/>
          <w:b/>
          <w:sz w:val="17"/>
          <w:szCs w:val="17"/>
        </w:rPr>
        <w:t>.</w:t>
      </w:r>
      <w:r>
        <w:rPr>
          <w:rFonts w:ascii="Arial" w:hAnsi="Arial" w:cs="Arial"/>
          <w:b/>
          <w:sz w:val="17"/>
          <w:szCs w:val="17"/>
        </w:rPr>
        <w:t xml:space="preserve"> </w:t>
      </w:r>
      <w:r w:rsidRPr="008A6507">
        <w:rPr>
          <w:rFonts w:ascii="Arial" w:hAnsi="Arial" w:cs="Arial"/>
          <w:b/>
          <w:sz w:val="17"/>
          <w:szCs w:val="17"/>
        </w:rPr>
        <w:t>THE FINANCIAL INSTITUTION CANNOT TURN OVER FUNDS IN THE RESTRICTED ACCOUNT TO THE STATE TREASURER’S OFFICE WITHOUT CONTACTING THE COURT FOR APPROVAL.</w:t>
      </w:r>
    </w:p>
    <w:p w14:paraId="0B7A3AC7" w14:textId="77777777" w:rsidR="004E599E" w:rsidRPr="007F2C65" w:rsidRDefault="004E599E" w:rsidP="000773BE">
      <w:pPr>
        <w:numPr>
          <w:ilvl w:val="0"/>
          <w:numId w:val="2"/>
        </w:numPr>
        <w:ind w:hanging="720"/>
        <w:jc w:val="both"/>
        <w:rPr>
          <w:rFonts w:ascii="Arial" w:hAnsi="Arial" w:cs="Arial"/>
          <w:sz w:val="17"/>
          <w:szCs w:val="17"/>
        </w:rPr>
      </w:pPr>
    </w:p>
    <w:p w14:paraId="6B2D9B5D" w14:textId="77777777" w:rsidR="004E599E" w:rsidRPr="007F2C65" w:rsidRDefault="004E599E" w:rsidP="000773BE">
      <w:pPr>
        <w:ind w:left="360"/>
        <w:jc w:val="both"/>
        <w:rPr>
          <w:rFonts w:ascii="Arial" w:hAnsi="Arial" w:cs="Arial"/>
          <w:sz w:val="17"/>
          <w:szCs w:val="17"/>
        </w:rPr>
      </w:pPr>
      <w:r w:rsidRPr="007F2C65">
        <w:rPr>
          <w:rFonts w:ascii="Arial" w:hAnsi="Arial" w:cs="Arial"/>
          <w:sz w:val="17"/>
          <w:szCs w:val="17"/>
        </w:rPr>
        <w:t xml:space="preserve">______________________________ (FINANCIAL INSTITUTION/BROKER/DEALER) and </w:t>
      </w:r>
      <w:r>
        <w:rPr>
          <w:rFonts w:ascii="Arial" w:hAnsi="Arial" w:cs="Arial"/>
          <w:noProof/>
          <w:sz w:val="17"/>
          <w:szCs w:val="17"/>
          <w:u w:val="single"/>
        </w:rPr>
        <w:t xml:space="preserve">     </w:t>
      </w:r>
      <w:r w:rsidRPr="007F2C65">
        <w:rPr>
          <w:rFonts w:ascii="Arial" w:hAnsi="Arial" w:cs="Arial"/>
          <w:sz w:val="17"/>
          <w:szCs w:val="17"/>
        </w:rPr>
        <w:t xml:space="preserve"> understand that the original of this document will be filed with the </w:t>
      </w:r>
      <w:r>
        <w:rPr>
          <w:rFonts w:ascii="Arial" w:hAnsi="Arial" w:cs="Arial"/>
          <w:sz w:val="17"/>
          <w:szCs w:val="17"/>
        </w:rPr>
        <w:t>CHESTER</w:t>
      </w:r>
      <w:r w:rsidRPr="007F2C65">
        <w:rPr>
          <w:rFonts w:ascii="Arial" w:hAnsi="Arial" w:cs="Arial"/>
          <w:sz w:val="17"/>
          <w:szCs w:val="17"/>
        </w:rPr>
        <w:t xml:space="preserve"> County Probate Court in order to induce the Court to appoint </w:t>
      </w:r>
      <w:r>
        <w:rPr>
          <w:rFonts w:ascii="Arial" w:hAnsi="Arial" w:cs="Arial"/>
          <w:noProof/>
          <w:sz w:val="17"/>
          <w:szCs w:val="17"/>
          <w:u w:val="single"/>
        </w:rPr>
        <w:t xml:space="preserve">     </w:t>
      </w:r>
      <w:r w:rsidRPr="007F2C65">
        <w:rPr>
          <w:rFonts w:ascii="Arial" w:hAnsi="Arial" w:cs="Arial"/>
          <w:sz w:val="17"/>
          <w:szCs w:val="17"/>
        </w:rPr>
        <w:t xml:space="preserve"> as Conservator for </w:t>
      </w:r>
      <w:r>
        <w:rPr>
          <w:rFonts w:ascii="Arial" w:hAnsi="Arial" w:cs="Arial"/>
          <w:noProof/>
          <w:sz w:val="17"/>
          <w:szCs w:val="17"/>
          <w:u w:val="single"/>
        </w:rPr>
        <w:t xml:space="preserve">     </w:t>
      </w:r>
      <w:r w:rsidRPr="007F2C65">
        <w:rPr>
          <w:rFonts w:ascii="Arial" w:hAnsi="Arial" w:cs="Arial"/>
          <w:sz w:val="17"/>
          <w:szCs w:val="17"/>
        </w:rPr>
        <w:t xml:space="preserve"> without the necessity of the posting of bond.</w:t>
      </w:r>
    </w:p>
    <w:p w14:paraId="4FAE2C08" w14:textId="77777777" w:rsidR="004E599E" w:rsidRPr="007F2C65" w:rsidRDefault="004E599E" w:rsidP="000773BE">
      <w:pPr>
        <w:jc w:val="both"/>
        <w:rPr>
          <w:rFonts w:ascii="Arial" w:hAnsi="Arial" w:cs="Arial"/>
          <w:sz w:val="17"/>
          <w:szCs w:val="17"/>
        </w:rPr>
      </w:pPr>
    </w:p>
    <w:p w14:paraId="67DC0273" w14:textId="77777777" w:rsidR="004E599E" w:rsidRPr="007F2C65" w:rsidRDefault="004E599E" w:rsidP="000773BE">
      <w:pPr>
        <w:numPr>
          <w:ilvl w:val="0"/>
          <w:numId w:val="2"/>
        </w:numPr>
        <w:ind w:hanging="720"/>
        <w:jc w:val="both"/>
        <w:rPr>
          <w:rFonts w:ascii="Arial" w:hAnsi="Arial" w:cs="Arial"/>
          <w:sz w:val="17"/>
          <w:szCs w:val="17"/>
        </w:rPr>
      </w:pPr>
      <w:r w:rsidRPr="007F2C65">
        <w:rPr>
          <w:rFonts w:ascii="Arial" w:hAnsi="Arial" w:cs="Arial"/>
          <w:sz w:val="17"/>
          <w:szCs w:val="17"/>
        </w:rPr>
        <w:t xml:space="preserve">Notwithstanding the restrictions provided in this Agreement, the Conservator once appointed is permitted to </w:t>
      </w:r>
    </w:p>
    <w:p w14:paraId="7E56E3EB" w14:textId="77777777" w:rsidR="004E599E" w:rsidRPr="007F2C65" w:rsidRDefault="004E599E" w:rsidP="000773BE">
      <w:pPr>
        <w:numPr>
          <w:ilvl w:val="0"/>
          <w:numId w:val="4"/>
        </w:numPr>
        <w:ind w:left="1440"/>
        <w:jc w:val="both"/>
        <w:rPr>
          <w:rFonts w:ascii="Arial" w:hAnsi="Arial" w:cs="Arial"/>
          <w:sz w:val="17"/>
          <w:szCs w:val="17"/>
        </w:rPr>
      </w:pPr>
      <w:r w:rsidRPr="007F2C65">
        <w:rPr>
          <w:rFonts w:ascii="Arial" w:hAnsi="Arial" w:cs="Arial"/>
          <w:sz w:val="17"/>
          <w:szCs w:val="17"/>
        </w:rPr>
        <w:t>transfer funds, in whole or in part, from one account to another with the same withdrawal restrictions;</w:t>
      </w:r>
    </w:p>
    <w:p w14:paraId="6672AF05" w14:textId="77777777" w:rsidR="004E599E" w:rsidRPr="007F2C65" w:rsidRDefault="004E599E" w:rsidP="000773BE">
      <w:pPr>
        <w:numPr>
          <w:ilvl w:val="0"/>
          <w:numId w:val="4"/>
        </w:numPr>
        <w:ind w:left="1440"/>
        <w:jc w:val="both"/>
        <w:rPr>
          <w:rFonts w:ascii="Arial" w:hAnsi="Arial" w:cs="Arial"/>
          <w:sz w:val="17"/>
          <w:szCs w:val="17"/>
        </w:rPr>
      </w:pPr>
      <w:r w:rsidRPr="007F2C65">
        <w:rPr>
          <w:rFonts w:ascii="Arial" w:hAnsi="Arial" w:cs="Arial"/>
          <w:sz w:val="17"/>
          <w:szCs w:val="17"/>
        </w:rPr>
        <w:t>transfer funds, in whole or in part from one institution or investment vehicle to another, provided that a new restricted account agreement is in place for the new institution with the same withdrawal restrictions; and,</w:t>
      </w:r>
    </w:p>
    <w:p w14:paraId="58B14E5F" w14:textId="77777777" w:rsidR="004E599E" w:rsidRPr="007F2C65" w:rsidRDefault="004E599E" w:rsidP="000773BE">
      <w:pPr>
        <w:numPr>
          <w:ilvl w:val="0"/>
          <w:numId w:val="4"/>
        </w:numPr>
        <w:ind w:left="1440"/>
        <w:jc w:val="both"/>
        <w:rPr>
          <w:rFonts w:ascii="Arial" w:hAnsi="Arial" w:cs="Arial"/>
          <w:sz w:val="17"/>
          <w:szCs w:val="17"/>
        </w:rPr>
      </w:pPr>
      <w:r w:rsidRPr="007F2C65">
        <w:rPr>
          <w:rFonts w:ascii="Arial" w:hAnsi="Arial" w:cs="Arial"/>
          <w:sz w:val="17"/>
          <w:szCs w:val="17"/>
        </w:rPr>
        <w:t xml:space="preserve">invest or re-invest the funds in conservative investments. </w:t>
      </w:r>
      <w:r w:rsidRPr="007F2C65">
        <w:rPr>
          <w:rFonts w:ascii="Arial" w:hAnsi="Arial" w:cs="Arial"/>
          <w:sz w:val="17"/>
          <w:szCs w:val="17"/>
          <w:u w:val="single"/>
        </w:rPr>
        <w:t>Prohibited Investments</w:t>
      </w:r>
      <w:r w:rsidRPr="007F2C65">
        <w:rPr>
          <w:rFonts w:ascii="Arial" w:hAnsi="Arial" w:cs="Arial"/>
          <w:sz w:val="17"/>
          <w:szCs w:val="17"/>
        </w:rPr>
        <w:t xml:space="preserve"> would include high yield funds, emerging market funds, global market funds where US based firms are in the minority, small capital funds or illiquid funds. The Conservator must evaluate the investment opportunities based upon length of investment time, potential return, inflation and purchase power considerations.</w:t>
      </w:r>
    </w:p>
    <w:p w14:paraId="25188082" w14:textId="77777777" w:rsidR="004E599E" w:rsidRPr="007F2C65" w:rsidRDefault="004E599E" w:rsidP="000773BE">
      <w:pPr>
        <w:jc w:val="both"/>
        <w:rPr>
          <w:rFonts w:ascii="Arial" w:hAnsi="Arial" w:cs="Arial"/>
          <w:sz w:val="17"/>
          <w:szCs w:val="17"/>
        </w:rPr>
      </w:pPr>
    </w:p>
    <w:p w14:paraId="3806C794" w14:textId="77777777" w:rsidR="004E599E" w:rsidRPr="007F2C65" w:rsidRDefault="004E599E" w:rsidP="000773BE">
      <w:pPr>
        <w:numPr>
          <w:ilvl w:val="0"/>
          <w:numId w:val="2"/>
        </w:numPr>
        <w:ind w:hanging="720"/>
        <w:jc w:val="both"/>
        <w:rPr>
          <w:rFonts w:ascii="Arial" w:hAnsi="Arial" w:cs="Arial"/>
          <w:sz w:val="17"/>
          <w:szCs w:val="17"/>
        </w:rPr>
      </w:pPr>
      <w:r w:rsidRPr="007F2C65">
        <w:rPr>
          <w:rFonts w:ascii="Arial" w:hAnsi="Arial" w:cs="Arial"/>
          <w:sz w:val="17"/>
          <w:szCs w:val="17"/>
        </w:rPr>
        <w:t xml:space="preserve">The opening balance in the restricted account is $__________________ as of ________________, ________; </w:t>
      </w:r>
      <w:r w:rsidRPr="009E0254">
        <w:rPr>
          <w:rFonts w:ascii="Arial" w:hAnsi="Arial" w:cs="Arial"/>
          <w:sz w:val="17"/>
          <w:szCs w:val="17"/>
          <w:u w:val="single"/>
        </w:rPr>
        <w:t>or</w:t>
      </w:r>
      <w:r w:rsidRPr="007F2C65">
        <w:rPr>
          <w:rFonts w:ascii="Arial" w:hAnsi="Arial" w:cs="Arial"/>
          <w:sz w:val="17"/>
          <w:szCs w:val="17"/>
        </w:rPr>
        <w:t xml:space="preserve"> if not yet deposited, it is expected to be in the amount of $_______________. </w:t>
      </w:r>
    </w:p>
    <w:p w14:paraId="77235620" w14:textId="77777777" w:rsidR="004E599E" w:rsidRPr="007F2C65" w:rsidRDefault="004E599E" w:rsidP="000773BE">
      <w:pPr>
        <w:jc w:val="both"/>
        <w:rPr>
          <w:rFonts w:ascii="Arial" w:hAnsi="Arial" w:cs="Arial"/>
          <w:sz w:val="17"/>
          <w:szCs w:val="17"/>
        </w:rPr>
      </w:pPr>
    </w:p>
    <w:p w14:paraId="21ABEFE8" w14:textId="77777777" w:rsidR="004E599E" w:rsidRPr="007F2C65" w:rsidRDefault="004E599E" w:rsidP="000773BE">
      <w:pPr>
        <w:numPr>
          <w:ilvl w:val="0"/>
          <w:numId w:val="2"/>
        </w:numPr>
        <w:ind w:hanging="720"/>
        <w:jc w:val="both"/>
        <w:rPr>
          <w:rFonts w:ascii="Arial" w:hAnsi="Arial" w:cs="Arial"/>
          <w:sz w:val="17"/>
          <w:szCs w:val="17"/>
        </w:rPr>
      </w:pPr>
      <w:r w:rsidRPr="007F2C65">
        <w:rPr>
          <w:rFonts w:ascii="Arial" w:hAnsi="Arial" w:cs="Arial"/>
          <w:sz w:val="17"/>
          <w:szCs w:val="17"/>
        </w:rPr>
        <w:t>The Conservator must maintain a minimum of $2,000 in liquid assets in order to pay taxes or to provide for emergency expenses without penalty, i</w:t>
      </w:r>
      <w:r w:rsidRPr="007F2C65">
        <w:rPr>
          <w:rFonts w:ascii="Arial" w:hAnsi="Arial" w:cs="Arial"/>
          <w:bCs/>
          <w:iCs/>
          <w:sz w:val="17"/>
          <w:szCs w:val="17"/>
        </w:rPr>
        <w:t>f the other restricted assets are invested in accounts which will generate a penalty for withdrawal.</w:t>
      </w:r>
    </w:p>
    <w:p w14:paraId="5C1F4882" w14:textId="77777777" w:rsidR="004E599E" w:rsidRPr="007F2C65" w:rsidRDefault="004E599E" w:rsidP="000773BE">
      <w:pPr>
        <w:jc w:val="both"/>
        <w:rPr>
          <w:rFonts w:ascii="Arial" w:hAnsi="Arial" w:cs="Arial"/>
          <w:sz w:val="17"/>
          <w:szCs w:val="17"/>
        </w:rPr>
      </w:pPr>
    </w:p>
    <w:p w14:paraId="372D8A07" w14:textId="77777777" w:rsidR="004E599E" w:rsidRPr="007F2C65" w:rsidRDefault="004E599E" w:rsidP="000773BE">
      <w:pPr>
        <w:numPr>
          <w:ilvl w:val="0"/>
          <w:numId w:val="2"/>
        </w:numPr>
        <w:ind w:hanging="720"/>
        <w:jc w:val="both"/>
        <w:rPr>
          <w:rFonts w:ascii="Arial" w:hAnsi="Arial" w:cs="Arial"/>
          <w:sz w:val="17"/>
          <w:szCs w:val="17"/>
        </w:rPr>
      </w:pPr>
      <w:r w:rsidRPr="007F2C65">
        <w:rPr>
          <w:rFonts w:ascii="Arial" w:hAnsi="Arial" w:cs="Arial"/>
          <w:sz w:val="17"/>
          <w:szCs w:val="17"/>
        </w:rPr>
        <w:t>The taxpayer identification number shall be the social security number of the incapacitated person or the minor.</w:t>
      </w:r>
    </w:p>
    <w:p w14:paraId="69151079" w14:textId="77777777" w:rsidR="004E599E" w:rsidRPr="007F2C65" w:rsidRDefault="004E599E" w:rsidP="000773BE">
      <w:pPr>
        <w:jc w:val="both"/>
        <w:rPr>
          <w:rFonts w:ascii="Arial" w:hAnsi="Arial" w:cs="Arial"/>
          <w:sz w:val="17"/>
          <w:szCs w:val="17"/>
        </w:rPr>
      </w:pPr>
    </w:p>
    <w:p w14:paraId="6825DB4E" w14:textId="77777777" w:rsidR="004E599E" w:rsidRPr="007F2C65" w:rsidRDefault="004E599E" w:rsidP="000773BE">
      <w:pPr>
        <w:numPr>
          <w:ilvl w:val="0"/>
          <w:numId w:val="2"/>
        </w:numPr>
        <w:ind w:hanging="720"/>
        <w:jc w:val="both"/>
        <w:rPr>
          <w:rFonts w:ascii="Arial" w:hAnsi="Arial" w:cs="Arial"/>
          <w:sz w:val="17"/>
          <w:szCs w:val="17"/>
        </w:rPr>
      </w:pPr>
      <w:r w:rsidRPr="007F2C65">
        <w:rPr>
          <w:rFonts w:ascii="Arial" w:hAnsi="Arial" w:cs="Arial"/>
          <w:sz w:val="17"/>
          <w:szCs w:val="17"/>
        </w:rPr>
        <w:t xml:space="preserve">The financial institution/broker/dealer shall provide a duplicate statement either monthly or quarterly to the </w:t>
      </w:r>
      <w:r>
        <w:rPr>
          <w:rFonts w:ascii="Arial" w:hAnsi="Arial" w:cs="Arial"/>
          <w:sz w:val="17"/>
          <w:szCs w:val="17"/>
        </w:rPr>
        <w:t>CHESTER</w:t>
      </w:r>
      <w:r w:rsidRPr="007F2C65">
        <w:rPr>
          <w:rFonts w:ascii="Arial" w:hAnsi="Arial" w:cs="Arial"/>
          <w:sz w:val="17"/>
          <w:szCs w:val="17"/>
        </w:rPr>
        <w:t xml:space="preserve"> County Probate Court, </w:t>
      </w:r>
      <w:r>
        <w:rPr>
          <w:rFonts w:ascii="Arial" w:hAnsi="Arial" w:cs="Arial"/>
          <w:sz w:val="17"/>
          <w:szCs w:val="17"/>
        </w:rPr>
        <w:t>P O Drawer 580, Chester, SC 29706</w:t>
      </w:r>
      <w:r w:rsidRPr="007F2C65">
        <w:rPr>
          <w:rFonts w:ascii="Arial" w:hAnsi="Arial" w:cs="Arial"/>
          <w:sz w:val="17"/>
          <w:szCs w:val="17"/>
        </w:rPr>
        <w:t xml:space="preserve">.  </w:t>
      </w:r>
      <w:r w:rsidRPr="007F2C65">
        <w:rPr>
          <w:rFonts w:ascii="Arial" w:hAnsi="Arial" w:cs="Arial"/>
          <w:sz w:val="17"/>
          <w:szCs w:val="17"/>
          <w:u w:val="single"/>
        </w:rPr>
        <w:t xml:space="preserve">If the Court does not receive duplicates, the Conservator shall provide statements to the Court when received, either monthly or quarterly, or when requested by the Court. </w:t>
      </w:r>
      <w:r w:rsidRPr="007F2C65">
        <w:rPr>
          <w:rFonts w:ascii="Arial" w:hAnsi="Arial" w:cs="Arial"/>
          <w:sz w:val="17"/>
          <w:szCs w:val="17"/>
        </w:rPr>
        <w:t xml:space="preserve"> </w:t>
      </w:r>
    </w:p>
    <w:p w14:paraId="0F5B2804" w14:textId="77777777" w:rsidR="004E599E" w:rsidRPr="007F2C65" w:rsidRDefault="004E599E" w:rsidP="00F97721">
      <w:pPr>
        <w:rPr>
          <w:rFonts w:ascii="Arial" w:hAnsi="Arial" w:cs="Arial"/>
          <w:sz w:val="17"/>
          <w:szCs w:val="17"/>
        </w:rPr>
      </w:pPr>
    </w:p>
    <w:p w14:paraId="371ACB6A" w14:textId="77777777" w:rsidR="004E599E" w:rsidRPr="007F2C65" w:rsidRDefault="004E599E" w:rsidP="00F97721">
      <w:pPr>
        <w:rPr>
          <w:rFonts w:ascii="Arial" w:hAnsi="Arial" w:cs="Arial"/>
          <w:sz w:val="17"/>
          <w:szCs w:val="17"/>
        </w:rPr>
      </w:pPr>
    </w:p>
    <w:p w14:paraId="19FA708F" w14:textId="406B2106" w:rsidR="004E599E" w:rsidRPr="006F04F9" w:rsidRDefault="004E599E" w:rsidP="00FB3B2A">
      <w:pPr>
        <w:tabs>
          <w:tab w:val="left" w:pos="5040"/>
        </w:tabs>
        <w:rPr>
          <w:rFonts w:ascii="Arial" w:hAnsi="Arial" w:cs="Arial"/>
          <w:sz w:val="17"/>
          <w:szCs w:val="17"/>
          <w:u w:val="single"/>
        </w:rPr>
      </w:pPr>
      <w:r w:rsidRPr="007F2C65">
        <w:rPr>
          <w:rFonts w:ascii="Arial" w:hAnsi="Arial" w:cs="Arial"/>
          <w:sz w:val="17"/>
          <w:szCs w:val="17"/>
        </w:rPr>
        <w:t>Executed this</w:t>
      </w:r>
      <w:r w:rsidR="00A8415B">
        <w:rPr>
          <w:rFonts w:ascii="Arial" w:hAnsi="Arial" w:cs="Arial"/>
          <w:sz w:val="17"/>
          <w:szCs w:val="17"/>
        </w:rPr>
        <w:t xml:space="preserve"> _____</w:t>
      </w:r>
      <w:proofErr w:type="gramStart"/>
      <w:r w:rsidR="00A8415B">
        <w:rPr>
          <w:rFonts w:ascii="Arial" w:hAnsi="Arial" w:cs="Arial"/>
          <w:sz w:val="17"/>
          <w:szCs w:val="17"/>
        </w:rPr>
        <w:t>_</w:t>
      </w:r>
      <w:r w:rsidRPr="007F2C65">
        <w:rPr>
          <w:rFonts w:ascii="Arial" w:hAnsi="Arial" w:cs="Arial"/>
          <w:sz w:val="17"/>
          <w:szCs w:val="17"/>
        </w:rPr>
        <w:t xml:space="preserve">  day</w:t>
      </w:r>
      <w:proofErr w:type="gramEnd"/>
      <w:r w:rsidRPr="007F2C65">
        <w:rPr>
          <w:rFonts w:ascii="Arial" w:hAnsi="Arial" w:cs="Arial"/>
          <w:sz w:val="17"/>
          <w:szCs w:val="17"/>
        </w:rPr>
        <w:t xml:space="preserve"> of </w:t>
      </w:r>
      <w:r w:rsidR="00A8415B">
        <w:rPr>
          <w:rFonts w:ascii="Arial" w:hAnsi="Arial" w:cs="Arial"/>
          <w:noProof/>
          <w:sz w:val="17"/>
          <w:szCs w:val="17"/>
          <w:u w:val="single"/>
        </w:rPr>
        <w:t>____________</w:t>
      </w:r>
      <w:r w:rsidRPr="007F2C65">
        <w:rPr>
          <w:rFonts w:ascii="Arial" w:hAnsi="Arial" w:cs="Arial"/>
          <w:sz w:val="17"/>
          <w:szCs w:val="17"/>
        </w:rPr>
        <w:t xml:space="preserve">, </w:t>
      </w:r>
      <w:r w:rsidRPr="00071AD3">
        <w:rPr>
          <w:rFonts w:ascii="Arial" w:hAnsi="Arial" w:cs="Arial"/>
          <w:noProof/>
          <w:sz w:val="17"/>
          <w:szCs w:val="17"/>
          <w:u w:val="single"/>
        </w:rPr>
        <w:t>20</w:t>
      </w:r>
      <w:r w:rsidR="00A8415B">
        <w:rPr>
          <w:rFonts w:ascii="Arial" w:hAnsi="Arial" w:cs="Arial"/>
          <w:noProof/>
          <w:sz w:val="17"/>
          <w:szCs w:val="17"/>
          <w:u w:val="single"/>
        </w:rPr>
        <w:t>21</w:t>
      </w:r>
      <w:r w:rsidRPr="006F04F9">
        <w:rPr>
          <w:rFonts w:ascii="Arial" w:hAnsi="Arial" w:cs="Arial"/>
          <w:sz w:val="17"/>
          <w:szCs w:val="17"/>
          <w:u w:val="single"/>
        </w:rPr>
        <w:t>.</w:t>
      </w:r>
      <w:r w:rsidRPr="007F2C65">
        <w:rPr>
          <w:rFonts w:ascii="Arial" w:hAnsi="Arial" w:cs="Arial"/>
          <w:sz w:val="17"/>
          <w:szCs w:val="17"/>
        </w:rPr>
        <w:tab/>
        <w:t>Executed this</w:t>
      </w:r>
      <w:r>
        <w:rPr>
          <w:rFonts w:ascii="Arial" w:hAnsi="Arial" w:cs="Arial"/>
          <w:sz w:val="17"/>
          <w:szCs w:val="17"/>
        </w:rPr>
        <w:t xml:space="preserve"> </w:t>
      </w:r>
      <w:r w:rsidR="00A8415B">
        <w:rPr>
          <w:rFonts w:ascii="Arial" w:hAnsi="Arial" w:cs="Arial"/>
          <w:noProof/>
          <w:sz w:val="17"/>
          <w:szCs w:val="17"/>
          <w:u w:val="single"/>
        </w:rPr>
        <w:t>____</w:t>
      </w:r>
      <w:r w:rsidRPr="006F04F9">
        <w:rPr>
          <w:rFonts w:ascii="Arial" w:hAnsi="Arial" w:cs="Arial"/>
          <w:sz w:val="17"/>
          <w:szCs w:val="17"/>
          <w:u w:val="single"/>
        </w:rPr>
        <w:t xml:space="preserve"> </w:t>
      </w:r>
      <w:r w:rsidRPr="007F2C65">
        <w:rPr>
          <w:rFonts w:ascii="Arial" w:hAnsi="Arial" w:cs="Arial"/>
          <w:sz w:val="17"/>
          <w:szCs w:val="17"/>
        </w:rPr>
        <w:t xml:space="preserve">day of </w:t>
      </w:r>
      <w:r w:rsidR="00A8415B">
        <w:rPr>
          <w:rFonts w:ascii="Arial" w:hAnsi="Arial" w:cs="Arial"/>
          <w:noProof/>
          <w:sz w:val="17"/>
          <w:szCs w:val="17"/>
          <w:u w:val="single"/>
        </w:rPr>
        <w:t>___________</w:t>
      </w:r>
      <w:r w:rsidRPr="007F2C65">
        <w:rPr>
          <w:rFonts w:ascii="Arial" w:hAnsi="Arial" w:cs="Arial"/>
          <w:sz w:val="17"/>
          <w:szCs w:val="17"/>
        </w:rPr>
        <w:t xml:space="preserve">, </w:t>
      </w:r>
      <w:r w:rsidRPr="00071AD3">
        <w:rPr>
          <w:rFonts w:ascii="Arial" w:hAnsi="Arial" w:cs="Arial"/>
          <w:noProof/>
          <w:sz w:val="17"/>
          <w:szCs w:val="17"/>
          <w:u w:val="single"/>
        </w:rPr>
        <w:t>20</w:t>
      </w:r>
      <w:r w:rsidR="00A8415B">
        <w:rPr>
          <w:rFonts w:ascii="Arial" w:hAnsi="Arial" w:cs="Arial"/>
          <w:noProof/>
          <w:sz w:val="17"/>
          <w:szCs w:val="17"/>
          <w:u w:val="single"/>
        </w:rPr>
        <w:t>21</w:t>
      </w:r>
    </w:p>
    <w:p w14:paraId="37BCE9A1" w14:textId="77777777" w:rsidR="004E599E" w:rsidRPr="007F2C65" w:rsidRDefault="004E599E" w:rsidP="00F97721">
      <w:pPr>
        <w:rPr>
          <w:rFonts w:ascii="Arial" w:hAnsi="Arial" w:cs="Arial"/>
          <w:sz w:val="17"/>
          <w:szCs w:val="17"/>
        </w:rPr>
      </w:pPr>
    </w:p>
    <w:p w14:paraId="655B8A7F" w14:textId="77777777" w:rsidR="004E599E" w:rsidRPr="007F2C65" w:rsidRDefault="004E599E" w:rsidP="00F97721">
      <w:pPr>
        <w:rPr>
          <w:rFonts w:ascii="Arial" w:hAnsi="Arial" w:cs="Arial"/>
          <w:sz w:val="17"/>
          <w:szCs w:val="17"/>
        </w:rPr>
      </w:pPr>
    </w:p>
    <w:p w14:paraId="03DD0F25" w14:textId="77777777" w:rsidR="004E599E" w:rsidRPr="007F2C65" w:rsidRDefault="004E599E" w:rsidP="00BA6958">
      <w:pPr>
        <w:tabs>
          <w:tab w:val="left" w:pos="5040"/>
        </w:tabs>
        <w:rPr>
          <w:rFonts w:ascii="Arial" w:hAnsi="Arial" w:cs="Arial"/>
          <w:sz w:val="17"/>
          <w:szCs w:val="17"/>
        </w:rPr>
      </w:pPr>
      <w:r>
        <w:rPr>
          <w:rFonts w:ascii="Arial" w:hAnsi="Arial" w:cs="Arial"/>
          <w:sz w:val="17"/>
          <w:szCs w:val="17"/>
        </w:rPr>
        <w:t>______</w:t>
      </w:r>
      <w:r w:rsidRPr="007F2C65">
        <w:rPr>
          <w:rFonts w:ascii="Arial" w:hAnsi="Arial" w:cs="Arial"/>
          <w:sz w:val="17"/>
          <w:szCs w:val="17"/>
        </w:rPr>
        <w:t>____________________________________</w:t>
      </w:r>
      <w:r w:rsidRPr="007F2C65">
        <w:rPr>
          <w:rFonts w:ascii="Arial" w:hAnsi="Arial" w:cs="Arial"/>
          <w:sz w:val="17"/>
          <w:szCs w:val="17"/>
        </w:rPr>
        <w:tab/>
      </w:r>
      <w:r>
        <w:rPr>
          <w:rFonts w:ascii="Arial" w:hAnsi="Arial" w:cs="Arial"/>
          <w:sz w:val="17"/>
          <w:szCs w:val="17"/>
        </w:rPr>
        <w:t>___</w:t>
      </w:r>
      <w:r w:rsidRPr="007F2C65">
        <w:rPr>
          <w:rFonts w:ascii="Arial" w:hAnsi="Arial" w:cs="Arial"/>
          <w:sz w:val="17"/>
          <w:szCs w:val="17"/>
        </w:rPr>
        <w:t>__________________________________________</w:t>
      </w:r>
    </w:p>
    <w:p w14:paraId="529AAC39" w14:textId="77777777" w:rsidR="004E599E" w:rsidRPr="009E0254" w:rsidRDefault="004E599E" w:rsidP="00BA6958">
      <w:pPr>
        <w:tabs>
          <w:tab w:val="left" w:pos="5040"/>
        </w:tabs>
        <w:rPr>
          <w:rFonts w:ascii="Arial" w:hAnsi="Arial" w:cs="Arial"/>
          <w:sz w:val="16"/>
          <w:szCs w:val="16"/>
        </w:rPr>
      </w:pPr>
      <w:r>
        <w:rPr>
          <w:rFonts w:ascii="Arial" w:hAnsi="Arial" w:cs="Arial"/>
          <w:noProof/>
          <w:sz w:val="16"/>
          <w:szCs w:val="16"/>
        </w:rPr>
        <w:t xml:space="preserve">     </w:t>
      </w:r>
      <w:r w:rsidRPr="009E0254">
        <w:rPr>
          <w:rFonts w:ascii="Arial" w:hAnsi="Arial" w:cs="Arial"/>
          <w:sz w:val="16"/>
          <w:szCs w:val="16"/>
        </w:rPr>
        <w:t>SIGNATURE</w:t>
      </w:r>
      <w:r>
        <w:rPr>
          <w:rFonts w:ascii="Arial" w:hAnsi="Arial" w:cs="Arial"/>
          <w:sz w:val="16"/>
          <w:szCs w:val="16"/>
        </w:rPr>
        <w:t xml:space="preserve"> OF CONSERVATOR</w:t>
      </w:r>
      <w:r w:rsidRPr="009E0254">
        <w:rPr>
          <w:rFonts w:ascii="Arial" w:hAnsi="Arial" w:cs="Arial"/>
          <w:sz w:val="16"/>
          <w:szCs w:val="16"/>
        </w:rPr>
        <w:tab/>
        <w:t>FINANCIAL INSTITUTION/BROKER/DEALER SIGNATURE</w:t>
      </w:r>
    </w:p>
    <w:p w14:paraId="12CDDFE0" w14:textId="77777777" w:rsidR="004E599E" w:rsidRPr="007F2C65" w:rsidRDefault="004E599E" w:rsidP="00BA6958">
      <w:pPr>
        <w:tabs>
          <w:tab w:val="left" w:pos="5040"/>
        </w:tabs>
        <w:rPr>
          <w:rFonts w:ascii="Arial" w:hAnsi="Arial" w:cs="Arial"/>
          <w:sz w:val="17"/>
          <w:szCs w:val="17"/>
        </w:rPr>
      </w:pPr>
    </w:p>
    <w:p w14:paraId="7F124DB1" w14:textId="77777777" w:rsidR="004E599E" w:rsidRPr="007F2C65" w:rsidRDefault="004E599E" w:rsidP="00BA6958">
      <w:pPr>
        <w:tabs>
          <w:tab w:val="left" w:pos="5040"/>
        </w:tabs>
        <w:rPr>
          <w:rFonts w:ascii="Arial" w:hAnsi="Arial" w:cs="Arial"/>
          <w:sz w:val="17"/>
          <w:szCs w:val="17"/>
        </w:rPr>
      </w:pPr>
      <w:r w:rsidRPr="007F2C65">
        <w:rPr>
          <w:rFonts w:ascii="Arial" w:hAnsi="Arial" w:cs="Arial"/>
          <w:sz w:val="17"/>
          <w:szCs w:val="17"/>
        </w:rPr>
        <w:tab/>
        <w:t>_____________________________________________</w:t>
      </w:r>
    </w:p>
    <w:p w14:paraId="7C3B7DC7" w14:textId="77777777" w:rsidR="004E599E" w:rsidRPr="007F2C65" w:rsidRDefault="004E599E" w:rsidP="00BA6958">
      <w:pPr>
        <w:tabs>
          <w:tab w:val="left" w:pos="5040"/>
        </w:tabs>
        <w:rPr>
          <w:rFonts w:ascii="Arial" w:hAnsi="Arial" w:cs="Arial"/>
          <w:sz w:val="17"/>
          <w:szCs w:val="17"/>
        </w:rPr>
      </w:pPr>
      <w:r w:rsidRPr="007F2C65">
        <w:rPr>
          <w:rFonts w:ascii="Arial" w:hAnsi="Arial" w:cs="Arial"/>
          <w:sz w:val="17"/>
          <w:szCs w:val="17"/>
        </w:rPr>
        <w:tab/>
        <w:t>NAME (PRINTED)</w:t>
      </w:r>
    </w:p>
    <w:p w14:paraId="11552C83" w14:textId="77777777" w:rsidR="004E599E" w:rsidRPr="007F2C65" w:rsidRDefault="004E599E" w:rsidP="00BA6958">
      <w:pPr>
        <w:tabs>
          <w:tab w:val="left" w:pos="5040"/>
        </w:tabs>
        <w:rPr>
          <w:rFonts w:ascii="Arial" w:hAnsi="Arial" w:cs="Arial"/>
          <w:sz w:val="17"/>
          <w:szCs w:val="17"/>
        </w:rPr>
      </w:pPr>
      <w:r w:rsidRPr="007F2C65">
        <w:rPr>
          <w:rFonts w:ascii="Arial" w:hAnsi="Arial" w:cs="Arial"/>
          <w:sz w:val="17"/>
          <w:szCs w:val="17"/>
        </w:rPr>
        <w:t>ADDRESS</w:t>
      </w:r>
      <w:proofErr w:type="gramStart"/>
      <w:r w:rsidRPr="007F2C65">
        <w:rPr>
          <w:rFonts w:ascii="Arial" w:hAnsi="Arial" w:cs="Arial"/>
          <w:sz w:val="17"/>
          <w:szCs w:val="17"/>
        </w:rPr>
        <w:t>:</w:t>
      </w:r>
      <w:r>
        <w:rPr>
          <w:rFonts w:ascii="Arial" w:hAnsi="Arial" w:cs="Arial"/>
          <w:sz w:val="17"/>
          <w:szCs w:val="17"/>
        </w:rPr>
        <w:t xml:space="preserve"> </w:t>
      </w:r>
      <w:r w:rsidRPr="006F04F9">
        <w:rPr>
          <w:rFonts w:ascii="Arial" w:hAnsi="Arial" w:cs="Arial"/>
          <w:sz w:val="17"/>
          <w:szCs w:val="17"/>
          <w:u w:val="single"/>
        </w:rPr>
        <w:t>,</w:t>
      </w:r>
      <w:proofErr w:type="gramEnd"/>
      <w:r w:rsidRPr="006F04F9">
        <w:rPr>
          <w:rFonts w:ascii="Arial" w:hAnsi="Arial" w:cs="Arial"/>
          <w:sz w:val="17"/>
          <w:szCs w:val="17"/>
          <w:u w:val="single"/>
        </w:rPr>
        <w:t xml:space="preserve"> </w:t>
      </w:r>
      <w:r>
        <w:rPr>
          <w:rFonts w:ascii="Arial" w:hAnsi="Arial" w:cs="Arial"/>
          <w:sz w:val="17"/>
          <w:szCs w:val="17"/>
        </w:rPr>
        <w:tab/>
      </w:r>
      <w:r w:rsidRPr="007F2C65">
        <w:rPr>
          <w:rFonts w:ascii="Arial" w:hAnsi="Arial" w:cs="Arial"/>
          <w:sz w:val="17"/>
          <w:szCs w:val="17"/>
        </w:rPr>
        <w:t>TITLE: _____________________________________</w:t>
      </w:r>
    </w:p>
    <w:p w14:paraId="0B9962C1" w14:textId="77777777" w:rsidR="004E599E" w:rsidRPr="007F2C65" w:rsidRDefault="004E599E" w:rsidP="00BA6958">
      <w:pPr>
        <w:tabs>
          <w:tab w:val="left" w:pos="5040"/>
        </w:tabs>
        <w:rPr>
          <w:rFonts w:ascii="Arial" w:hAnsi="Arial" w:cs="Arial"/>
          <w:sz w:val="17"/>
          <w:szCs w:val="17"/>
        </w:rPr>
      </w:pPr>
      <w:r w:rsidRPr="007F2C65">
        <w:rPr>
          <w:rFonts w:ascii="Arial" w:hAnsi="Arial" w:cs="Arial"/>
          <w:sz w:val="17"/>
          <w:szCs w:val="17"/>
        </w:rPr>
        <w:tab/>
        <w:t>ADDRESS: _________________________________</w:t>
      </w:r>
    </w:p>
    <w:p w14:paraId="166E2C54" w14:textId="77777777" w:rsidR="004E599E" w:rsidRPr="007F2C65" w:rsidRDefault="004E599E" w:rsidP="00FB3B2A">
      <w:pPr>
        <w:tabs>
          <w:tab w:val="left" w:pos="5886"/>
        </w:tabs>
        <w:rPr>
          <w:rFonts w:ascii="Arial" w:hAnsi="Arial" w:cs="Arial"/>
          <w:sz w:val="17"/>
          <w:szCs w:val="17"/>
          <w:u w:val="single"/>
        </w:rPr>
      </w:pPr>
      <w:r w:rsidRPr="007F2C65">
        <w:rPr>
          <w:rFonts w:ascii="Arial" w:hAnsi="Arial" w:cs="Arial"/>
          <w:sz w:val="17"/>
          <w:szCs w:val="17"/>
        </w:rPr>
        <w:t xml:space="preserve">TELEPHONE #:  </w:t>
      </w:r>
      <w:r>
        <w:rPr>
          <w:rFonts w:ascii="Arial" w:hAnsi="Arial" w:cs="Arial"/>
          <w:sz w:val="17"/>
          <w:szCs w:val="17"/>
        </w:rPr>
        <w:t xml:space="preserve">  </w:t>
      </w:r>
      <w:r>
        <w:rPr>
          <w:rFonts w:ascii="Arial" w:hAnsi="Arial" w:cs="Arial"/>
          <w:sz w:val="17"/>
          <w:szCs w:val="17"/>
        </w:rPr>
        <w:tab/>
      </w:r>
      <w:r w:rsidRPr="007F2C65">
        <w:rPr>
          <w:rFonts w:ascii="Arial" w:hAnsi="Arial" w:cs="Arial"/>
          <w:sz w:val="17"/>
          <w:szCs w:val="17"/>
        </w:rPr>
        <w:t>_________________________________</w:t>
      </w:r>
    </w:p>
    <w:p w14:paraId="1BA75E6C" w14:textId="77777777" w:rsidR="004E599E" w:rsidRDefault="004E599E" w:rsidP="00BA6958">
      <w:pPr>
        <w:tabs>
          <w:tab w:val="left" w:pos="5040"/>
        </w:tabs>
        <w:rPr>
          <w:rFonts w:ascii="Arial" w:hAnsi="Arial" w:cs="Arial"/>
          <w:sz w:val="16"/>
          <w:szCs w:val="16"/>
        </w:rPr>
        <w:sectPr w:rsidR="004E599E" w:rsidSect="004E599E">
          <w:footerReference w:type="default" r:id="rId8"/>
          <w:pgSz w:w="12240" w:h="15840"/>
          <w:pgMar w:top="720" w:right="1440" w:bottom="720" w:left="1440" w:header="720" w:footer="720" w:gutter="0"/>
          <w:pgNumType w:start="1"/>
          <w:cols w:space="720"/>
        </w:sectPr>
      </w:pPr>
      <w:r w:rsidRPr="007F2C65">
        <w:rPr>
          <w:rFonts w:ascii="Arial" w:hAnsi="Arial" w:cs="Arial"/>
          <w:sz w:val="17"/>
          <w:szCs w:val="17"/>
        </w:rPr>
        <w:tab/>
        <w:t>TEL</w:t>
      </w:r>
      <w:r w:rsidRPr="00614ABA">
        <w:rPr>
          <w:rFonts w:ascii="Arial" w:hAnsi="Arial" w:cs="Arial"/>
          <w:sz w:val="16"/>
          <w:szCs w:val="16"/>
        </w:rPr>
        <w:t>E</w:t>
      </w:r>
      <w:r w:rsidRPr="00FB3B2A">
        <w:rPr>
          <w:rFonts w:ascii="Arial" w:hAnsi="Arial" w:cs="Arial"/>
          <w:sz w:val="16"/>
          <w:szCs w:val="16"/>
        </w:rPr>
        <w:t>PHONE: _______________________________</w:t>
      </w:r>
    </w:p>
    <w:p w14:paraId="7EDE08C8" w14:textId="77777777" w:rsidR="004E599E" w:rsidRPr="00FB3B2A" w:rsidRDefault="004E599E" w:rsidP="00BA6958">
      <w:pPr>
        <w:tabs>
          <w:tab w:val="left" w:pos="5040"/>
        </w:tabs>
        <w:rPr>
          <w:rFonts w:ascii="Arial" w:hAnsi="Arial" w:cs="Arial"/>
          <w:sz w:val="16"/>
          <w:szCs w:val="16"/>
        </w:rPr>
      </w:pPr>
    </w:p>
    <w:sectPr w:rsidR="004E599E" w:rsidRPr="00FB3B2A" w:rsidSect="004E599E">
      <w:footerReference w:type="default" r:id="rId9"/>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409B" w14:textId="77777777" w:rsidR="004E599E" w:rsidRDefault="004E599E">
      <w:r>
        <w:separator/>
      </w:r>
    </w:p>
  </w:endnote>
  <w:endnote w:type="continuationSeparator" w:id="0">
    <w:p w14:paraId="5D07AA3F" w14:textId="77777777" w:rsidR="004E599E" w:rsidRDefault="004E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5E2B" w14:textId="77777777" w:rsidR="004E599E" w:rsidRDefault="004E599E">
    <w:pPr>
      <w:pStyle w:val="Footer"/>
      <w:rPr>
        <w:sz w:val="12"/>
      </w:rPr>
    </w:pPr>
    <w:r>
      <w:rPr>
        <w:sz w:val="12"/>
      </w:rPr>
      <w:t>Restricted.dot, REVISED 10/2018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D50B" w14:textId="77777777" w:rsidR="00E51DAA" w:rsidRDefault="00E51DAA">
    <w:pPr>
      <w:pStyle w:val="Footer"/>
      <w:rPr>
        <w:sz w:val="12"/>
      </w:rPr>
    </w:pPr>
    <w:r>
      <w:rPr>
        <w:sz w:val="12"/>
      </w:rPr>
      <w:t>Restricted.dot, REVISED 10/2018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DFA9" w14:textId="77777777" w:rsidR="004E599E" w:rsidRDefault="004E599E">
      <w:r>
        <w:separator/>
      </w:r>
    </w:p>
  </w:footnote>
  <w:footnote w:type="continuationSeparator" w:id="0">
    <w:p w14:paraId="00A2C73C" w14:textId="77777777" w:rsidR="004E599E" w:rsidRDefault="004E5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716CBB"/>
    <w:multiLevelType w:val="singleLevel"/>
    <w:tmpl w:val="3E9C41C6"/>
    <w:lvl w:ilvl="0">
      <w:start w:val="2"/>
      <w:numFmt w:val="decimal"/>
      <w:lvlText w:val="%1."/>
      <w:legacy w:legacy="1" w:legacySpace="0" w:legacyIndent="1440"/>
      <w:lvlJc w:val="left"/>
      <w:pPr>
        <w:ind w:left="2160" w:hanging="1440"/>
      </w:pPr>
    </w:lvl>
  </w:abstractNum>
  <w:abstractNum w:abstractNumId="1" w15:restartNumberingAfterBreak="1">
    <w:nsid w:val="28CB3A6D"/>
    <w:multiLevelType w:val="hybridMultilevel"/>
    <w:tmpl w:val="EC0AC042"/>
    <w:lvl w:ilvl="0" w:tplc="4CFCEA7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3B12616A"/>
    <w:multiLevelType w:val="hybridMultilevel"/>
    <w:tmpl w:val="8DBA89AE"/>
    <w:lvl w:ilvl="0" w:tplc="3288E6E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1">
    <w:nsid w:val="3FBA76A5"/>
    <w:multiLevelType w:val="multilevel"/>
    <w:tmpl w:val="68A62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79984423">
    <w:abstractNumId w:val="0"/>
  </w:num>
  <w:num w:numId="2" w16cid:durableId="712117001">
    <w:abstractNumId w:val="1"/>
  </w:num>
  <w:num w:numId="3" w16cid:durableId="1296528529">
    <w:abstractNumId w:val="3"/>
  </w:num>
  <w:num w:numId="4" w16cid:durableId="1598363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DataQName" w:val="PRB2PC38S1"/>
    <w:docVar w:name="ConAddr1" w:val="___________________________________"/>
    <w:docVar w:name="ConAddr2" w:val="___________________________________"/>
    <w:docVar w:name="ConName" w:val="____________________________________________________________"/>
    <w:docVar w:name="ConPhone" w:val="_______________"/>
    <w:docVar w:name="Data" w:val="NO"/>
  </w:docVars>
  <w:rsids>
    <w:rsidRoot w:val="00760E9E"/>
    <w:rsid w:val="000773BE"/>
    <w:rsid w:val="000A4A72"/>
    <w:rsid w:val="000D2A09"/>
    <w:rsid w:val="000F1B3A"/>
    <w:rsid w:val="001A3012"/>
    <w:rsid w:val="001B2F7F"/>
    <w:rsid w:val="001E71BB"/>
    <w:rsid w:val="00202648"/>
    <w:rsid w:val="0028046C"/>
    <w:rsid w:val="002C1FCA"/>
    <w:rsid w:val="002F615B"/>
    <w:rsid w:val="00352C37"/>
    <w:rsid w:val="003562D9"/>
    <w:rsid w:val="00363E3F"/>
    <w:rsid w:val="003808D9"/>
    <w:rsid w:val="00382550"/>
    <w:rsid w:val="003931E7"/>
    <w:rsid w:val="0044647C"/>
    <w:rsid w:val="00463CDC"/>
    <w:rsid w:val="004B1540"/>
    <w:rsid w:val="004E599E"/>
    <w:rsid w:val="005160C2"/>
    <w:rsid w:val="00583676"/>
    <w:rsid w:val="006145D7"/>
    <w:rsid w:val="00614ABA"/>
    <w:rsid w:val="00614BCF"/>
    <w:rsid w:val="00626072"/>
    <w:rsid w:val="00645FBA"/>
    <w:rsid w:val="006C1C87"/>
    <w:rsid w:val="006D265F"/>
    <w:rsid w:val="006F04F9"/>
    <w:rsid w:val="006F6549"/>
    <w:rsid w:val="00760E9E"/>
    <w:rsid w:val="00784575"/>
    <w:rsid w:val="007F2C65"/>
    <w:rsid w:val="007F4223"/>
    <w:rsid w:val="00862B38"/>
    <w:rsid w:val="008A6507"/>
    <w:rsid w:val="008A70DE"/>
    <w:rsid w:val="008C550C"/>
    <w:rsid w:val="008D2085"/>
    <w:rsid w:val="009109F9"/>
    <w:rsid w:val="0091237E"/>
    <w:rsid w:val="00964E88"/>
    <w:rsid w:val="009A4FE0"/>
    <w:rsid w:val="009E0254"/>
    <w:rsid w:val="00A8415B"/>
    <w:rsid w:val="00A91BB8"/>
    <w:rsid w:val="00AE42E1"/>
    <w:rsid w:val="00B00898"/>
    <w:rsid w:val="00B204A6"/>
    <w:rsid w:val="00B44D42"/>
    <w:rsid w:val="00B845CD"/>
    <w:rsid w:val="00BA6958"/>
    <w:rsid w:val="00BA6A52"/>
    <w:rsid w:val="00BF5CD8"/>
    <w:rsid w:val="00C03115"/>
    <w:rsid w:val="00C07266"/>
    <w:rsid w:val="00C81C51"/>
    <w:rsid w:val="00CD6191"/>
    <w:rsid w:val="00CD76B2"/>
    <w:rsid w:val="00D10488"/>
    <w:rsid w:val="00DC532A"/>
    <w:rsid w:val="00DD3C99"/>
    <w:rsid w:val="00E12B64"/>
    <w:rsid w:val="00E51DAA"/>
    <w:rsid w:val="00E631F6"/>
    <w:rsid w:val="00E82005"/>
    <w:rsid w:val="00F37022"/>
    <w:rsid w:val="00F373F4"/>
    <w:rsid w:val="00F97721"/>
    <w:rsid w:val="00FB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F7EAC"/>
  <w15:chartTrackingRefBased/>
  <w15:docId w15:val="{8A22DA4A-5ADD-4EDB-9880-E226B164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9E0254"/>
    <w:rPr>
      <w:rFonts w:ascii="Segoe UI" w:hAnsi="Segoe UI" w:cs="Segoe UI"/>
      <w:sz w:val="18"/>
      <w:szCs w:val="18"/>
    </w:rPr>
  </w:style>
  <w:style w:type="character" w:customStyle="1" w:styleId="BalloonTextChar">
    <w:name w:val="Balloon Text Char"/>
    <w:basedOn w:val="DefaultParagraphFont"/>
    <w:link w:val="BalloonText"/>
    <w:rsid w:val="009E02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0216F-E0E9-40A2-8FF9-8EE5AA4D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STATE OF SOUTH CAROLINA     )</vt:lpstr>
    </vt:vector>
  </TitlesOfParts>
  <Company>Richland County</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CAROLINA     )</dc:title>
  <dc:subject/>
  <dc:creator>Debbie Knox</dc:creator>
  <cp:keywords/>
  <dc:description/>
  <cp:lastModifiedBy>Katie Schuelke</cp:lastModifiedBy>
  <cp:revision>2</cp:revision>
  <cp:lastPrinted>2018-10-12T15:13:00Z</cp:lastPrinted>
  <dcterms:created xsi:type="dcterms:W3CDTF">2022-07-20T12:20:00Z</dcterms:created>
  <dcterms:modified xsi:type="dcterms:W3CDTF">2022-07-20T12:20:00Z</dcterms:modified>
</cp:coreProperties>
</file>